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37" w:rsidRPr="00A951E3" w:rsidRDefault="00A951E3" w:rsidP="00A951E3">
      <w:pPr>
        <w:jc w:val="both"/>
        <w:rPr>
          <w:rFonts w:ascii="Tempus Sans ITC" w:hAnsi="Tempus Sans ITC" w:cs="Times New Roman"/>
          <w:b/>
          <w:color w:val="auto"/>
          <w:sz w:val="22"/>
          <w:szCs w:val="22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  </w:t>
      </w:r>
      <w:r w:rsidR="00C70DD5" w:rsidRPr="00A951E3">
        <w:rPr>
          <w:rFonts w:ascii="Tempus Sans ITC" w:hAnsi="Tempus Sans ITC"/>
          <w:b/>
        </w:rPr>
        <w:t>Venerdì 01</w:t>
      </w:r>
      <w:r w:rsidR="00D03F37" w:rsidRPr="00A951E3">
        <w:rPr>
          <w:rFonts w:ascii="Tempus Sans ITC" w:hAnsi="Tempus Sans ITC"/>
          <w:b/>
        </w:rPr>
        <w:t xml:space="preserve"> </w:t>
      </w:r>
      <w:r w:rsidR="00C70DD5" w:rsidRPr="00A951E3">
        <w:rPr>
          <w:rFonts w:ascii="Tempus Sans ITC" w:hAnsi="Tempus Sans ITC"/>
          <w:b/>
        </w:rPr>
        <w:t>febbraio 2019</w:t>
      </w:r>
    </w:p>
    <w:p w:rsidR="00C70DD5" w:rsidRDefault="00C70DD5" w:rsidP="00D03F37">
      <w:pPr>
        <w:ind w:left="6237"/>
        <w:rPr>
          <w:rFonts w:ascii="Tempus Sans ITC" w:hAnsi="Tempus Sans ITC"/>
        </w:rPr>
      </w:pPr>
    </w:p>
    <w:p w:rsidR="00D03F37" w:rsidRDefault="00C70DD5" w:rsidP="00C70DD5">
      <w:pPr>
        <w:ind w:left="5529"/>
        <w:rPr>
          <w:rFonts w:ascii="Tempus Sans ITC" w:hAnsi="Tempus Sans ITC"/>
        </w:rPr>
      </w:pPr>
      <w:r>
        <w:rPr>
          <w:rFonts w:ascii="Tempus Sans ITC" w:hAnsi="Tempus Sans ITC"/>
          <w:b/>
        </w:rPr>
        <w:t>Ai</w:t>
      </w:r>
      <w:r w:rsidR="00D03F37">
        <w:rPr>
          <w:rFonts w:ascii="Tempus Sans ITC" w:hAnsi="Tempus Sans ITC"/>
          <w:b/>
        </w:rPr>
        <w:t xml:space="preserve"> Direttori</w:t>
      </w:r>
      <w:r>
        <w:rPr>
          <w:rFonts w:ascii="Tempus Sans ITC" w:hAnsi="Tempus Sans ITC"/>
          <w:b/>
        </w:rPr>
        <w:t xml:space="preserve"> dei Centri Missionari della Regione Ecclesiastica Triveneto</w:t>
      </w:r>
    </w:p>
    <w:p w:rsidR="00C70DD5" w:rsidRDefault="00C70DD5" w:rsidP="00C70DD5">
      <w:pPr>
        <w:ind w:left="5529"/>
        <w:rPr>
          <w:rFonts w:ascii="Tempus Sans ITC" w:hAnsi="Tempus Sans ITC"/>
          <w:b/>
        </w:rPr>
      </w:pPr>
    </w:p>
    <w:p w:rsidR="00D03F37" w:rsidRDefault="00D03F37" w:rsidP="00C70DD5">
      <w:pPr>
        <w:ind w:left="5529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Alle collaboratrici e ai collaboratori</w:t>
      </w:r>
      <w:r w:rsidR="00C70DD5">
        <w:rPr>
          <w:rFonts w:ascii="Tempus Sans ITC" w:hAnsi="Tempus Sans ITC"/>
          <w:b/>
        </w:rPr>
        <w:t xml:space="preserve"> d</w:t>
      </w:r>
      <w:r>
        <w:rPr>
          <w:rFonts w:ascii="Tempus Sans ITC" w:hAnsi="Tempus Sans ITC"/>
          <w:b/>
        </w:rPr>
        <w:t xml:space="preserve">ei </w:t>
      </w:r>
      <w:r w:rsidR="00C70DD5">
        <w:rPr>
          <w:rFonts w:ascii="Tempus Sans ITC" w:hAnsi="Tempus Sans ITC"/>
          <w:b/>
        </w:rPr>
        <w:t>Centri Missionari della Regione Ecclesiastica Triveneto</w:t>
      </w:r>
    </w:p>
    <w:p w:rsidR="00C70DD5" w:rsidRDefault="00C70DD5" w:rsidP="00C70DD5">
      <w:pPr>
        <w:ind w:left="5529"/>
        <w:rPr>
          <w:rFonts w:ascii="Tempus Sans ITC" w:hAnsi="Tempus Sans ITC"/>
          <w:b/>
        </w:rPr>
      </w:pPr>
    </w:p>
    <w:p w:rsidR="00D03F37" w:rsidRDefault="00C70DD5" w:rsidP="00C70DD5">
      <w:pPr>
        <w:ind w:left="5529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Ai rappresentanti del </w:t>
      </w:r>
      <w:r w:rsidR="00D03F37">
        <w:rPr>
          <w:rFonts w:ascii="Tempus Sans ITC" w:hAnsi="Tempus Sans ITC"/>
          <w:b/>
        </w:rPr>
        <w:t>SUAM</w:t>
      </w:r>
      <w:r>
        <w:rPr>
          <w:rFonts w:ascii="Tempus Sans ITC" w:hAnsi="Tempus Sans ITC"/>
          <w:b/>
        </w:rPr>
        <w:t xml:space="preserve"> della Regione Ecclesiastica Triveneto</w:t>
      </w:r>
    </w:p>
    <w:p w:rsidR="00D03F37" w:rsidRDefault="00D03F37" w:rsidP="00C70DD5">
      <w:pPr>
        <w:ind w:left="5529"/>
        <w:rPr>
          <w:rFonts w:ascii="Tempus Sans ITC" w:hAnsi="Tempus Sans ITC"/>
          <w:b/>
        </w:rPr>
      </w:pPr>
    </w:p>
    <w:p w:rsidR="00D03F37" w:rsidRDefault="00D03F37" w:rsidP="00C70DD5">
      <w:pPr>
        <w:ind w:left="5529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>LORO SEDI</w:t>
      </w:r>
    </w:p>
    <w:p w:rsidR="00D03F37" w:rsidRDefault="00D03F37" w:rsidP="00D03F37">
      <w:pPr>
        <w:ind w:left="6237"/>
        <w:rPr>
          <w:rFonts w:ascii="Tempus Sans ITC" w:hAnsi="Tempus Sans ITC"/>
          <w:b/>
          <w:u w:val="single"/>
        </w:rPr>
      </w:pPr>
    </w:p>
    <w:p w:rsidR="00D03F37" w:rsidRDefault="00D03F37" w:rsidP="00D03F37">
      <w:pPr>
        <w:ind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Carissime amiche e amici, </w:t>
      </w:r>
    </w:p>
    <w:p w:rsidR="00AD7071" w:rsidRDefault="00AD7071" w:rsidP="00D03F37">
      <w:pPr>
        <w:ind w:firstLine="708"/>
        <w:jc w:val="both"/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in</w:t>
      </w:r>
      <w:proofErr w:type="gramEnd"/>
      <w:r>
        <w:rPr>
          <w:rFonts w:ascii="Tempus Sans ITC" w:hAnsi="Tempus Sans ITC"/>
        </w:rPr>
        <w:t xml:space="preserve"> occasione del nostro prossimo incontro</w:t>
      </w:r>
      <w:r w:rsidR="00A951E3">
        <w:rPr>
          <w:rFonts w:ascii="Tempus Sans ITC" w:hAnsi="Tempus Sans ITC"/>
        </w:rPr>
        <w:t>,</w:t>
      </w:r>
      <w:r>
        <w:rPr>
          <w:rFonts w:ascii="Tempus Sans ITC" w:hAnsi="Tempus Sans ITC"/>
        </w:rPr>
        <w:t xml:space="preserve"> continueremo il lavoro sull’ottobre missionario straordinario 2019, con l’aiuto di alcuni ospiti. Per ravvivare la riflessioni vi </w:t>
      </w:r>
      <w:r w:rsidR="00A951E3">
        <w:rPr>
          <w:rFonts w:ascii="Tempus Sans ITC" w:hAnsi="Tempus Sans ITC"/>
        </w:rPr>
        <w:t>i</w:t>
      </w:r>
      <w:r>
        <w:rPr>
          <w:rFonts w:ascii="Tempus Sans ITC" w:hAnsi="Tempus Sans ITC"/>
        </w:rPr>
        <w:t>nviamo in allegato alcune dom</w:t>
      </w:r>
      <w:r w:rsidR="00A951E3">
        <w:rPr>
          <w:rFonts w:ascii="Tempus Sans ITC" w:hAnsi="Tempus Sans ITC"/>
        </w:rPr>
        <w:t>ande per noi significative oggi e v</w:t>
      </w:r>
      <w:r>
        <w:rPr>
          <w:rFonts w:ascii="Tempus Sans ITC" w:hAnsi="Tempus Sans ITC"/>
        </w:rPr>
        <w:t>i chiediamo</w:t>
      </w:r>
      <w:r w:rsidR="00A951E3">
        <w:rPr>
          <w:rFonts w:ascii="Tempus Sans ITC" w:hAnsi="Tempus Sans ITC"/>
        </w:rPr>
        <w:t xml:space="preserve"> di dare una risposta alla segreteria entro lunedì 11 febbraio. Vi invitiamo a</w:t>
      </w:r>
      <w:r>
        <w:rPr>
          <w:rFonts w:ascii="Tempus Sans ITC" w:hAnsi="Tempus Sans ITC"/>
        </w:rPr>
        <w:t xml:space="preserve"> sentirvi l</w:t>
      </w:r>
      <w:r w:rsidR="00A951E3">
        <w:rPr>
          <w:rFonts w:ascii="Tempus Sans ITC" w:hAnsi="Tempus Sans ITC"/>
        </w:rPr>
        <w:t>i</w:t>
      </w:r>
      <w:r>
        <w:rPr>
          <w:rFonts w:ascii="Tempus Sans ITC" w:hAnsi="Tempus Sans ITC"/>
        </w:rPr>
        <w:t>beri di consultare i vostri collaboratori così da avere un quadro ampio e aperto a più punti di</w:t>
      </w:r>
      <w:r w:rsidR="0004498D">
        <w:rPr>
          <w:rFonts w:ascii="Tempus Sans ITC" w:hAnsi="Tempus Sans ITC"/>
        </w:rPr>
        <w:t xml:space="preserve"> v</w:t>
      </w:r>
      <w:r>
        <w:rPr>
          <w:rFonts w:ascii="Tempus Sans ITC" w:hAnsi="Tempus Sans ITC"/>
        </w:rPr>
        <w:t>ista.</w:t>
      </w:r>
    </w:p>
    <w:p w:rsidR="00D03F37" w:rsidRDefault="00AD7071" w:rsidP="00D03F37">
      <w:pPr>
        <w:ind w:firstLine="708"/>
        <w:jc w:val="both"/>
        <w:rPr>
          <w:rFonts w:ascii="Tempus Sans ITC" w:hAnsi="Tempus Sans ITC"/>
          <w:i/>
        </w:rPr>
      </w:pPr>
      <w:r>
        <w:rPr>
          <w:rFonts w:ascii="Tempus Sans ITC" w:hAnsi="Tempus Sans ITC"/>
        </w:rPr>
        <w:t xml:space="preserve"> </w:t>
      </w:r>
      <w:r w:rsidR="00D03F37">
        <w:rPr>
          <w:rFonts w:ascii="Tempus Sans ITC" w:hAnsi="Tempus Sans ITC"/>
        </w:rPr>
        <w:t>Vi aspettiamo con gioia</w:t>
      </w:r>
      <w:r>
        <w:rPr>
          <w:rFonts w:ascii="Tempus Sans ITC" w:hAnsi="Tempus Sans ITC"/>
        </w:rPr>
        <w:t xml:space="preserve"> ed entusiasmo, felici di questo cammino insieme</w:t>
      </w:r>
      <w:r w:rsidR="00D03F37">
        <w:rPr>
          <w:rFonts w:ascii="Tempus Sans ITC" w:hAnsi="Tempus Sans ITC"/>
        </w:rPr>
        <w:t>.</w:t>
      </w:r>
    </w:p>
    <w:p w:rsidR="00D03F37" w:rsidRDefault="00D03F37" w:rsidP="00D03F37">
      <w:pPr>
        <w:ind w:firstLine="708"/>
        <w:jc w:val="center"/>
        <w:rPr>
          <w:rFonts w:ascii="Tempus Sans ITC" w:hAnsi="Tempus Sans ITC"/>
          <w:b/>
          <w:color w:val="FF0000"/>
          <w:sz w:val="32"/>
          <w:szCs w:val="32"/>
        </w:rPr>
      </w:pPr>
    </w:p>
    <w:p w:rsidR="00D03F37" w:rsidRDefault="00C70DD5" w:rsidP="00D03F37">
      <w:pPr>
        <w:jc w:val="center"/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Martedì 02</w:t>
      </w:r>
      <w:r w:rsidR="00D03F37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FF0000"/>
          <w:sz w:val="32"/>
          <w:szCs w:val="32"/>
        </w:rPr>
        <w:t>febbraio 2019</w:t>
      </w:r>
    </w:p>
    <w:p w:rsidR="00C70DD5" w:rsidRDefault="00AD7071" w:rsidP="00D03F37">
      <w:pPr>
        <w:jc w:val="center"/>
        <w:rPr>
          <w:rFonts w:ascii="Tempus Sans ITC" w:hAnsi="Tempus Sans ITC"/>
          <w:b/>
          <w:i/>
          <w:color w:val="0070C0"/>
          <w:sz w:val="28"/>
          <w:szCs w:val="28"/>
        </w:rPr>
      </w:pPr>
      <w:proofErr w:type="gramStart"/>
      <w:r>
        <w:rPr>
          <w:rFonts w:ascii="Tempus Sans ITC" w:hAnsi="Tempus Sans ITC"/>
          <w:b/>
          <w:i/>
          <w:color w:val="0070C0"/>
          <w:sz w:val="28"/>
          <w:szCs w:val="28"/>
        </w:rPr>
        <w:t>alle</w:t>
      </w:r>
      <w:proofErr w:type="gramEnd"/>
      <w:r>
        <w:rPr>
          <w:rFonts w:ascii="Tempus Sans ITC" w:hAnsi="Tempus Sans ITC"/>
          <w:b/>
          <w:i/>
          <w:color w:val="0070C0"/>
          <w:sz w:val="28"/>
          <w:szCs w:val="28"/>
        </w:rPr>
        <w:t xml:space="preserve"> ore 9.15</w:t>
      </w:r>
      <w:r w:rsidR="00D03F37">
        <w:rPr>
          <w:rFonts w:ascii="Tempus Sans ITC" w:hAnsi="Tempus Sans ITC"/>
          <w:b/>
          <w:i/>
          <w:color w:val="0070C0"/>
          <w:sz w:val="28"/>
          <w:szCs w:val="28"/>
        </w:rPr>
        <w:t xml:space="preserve"> presso </w:t>
      </w:r>
    </w:p>
    <w:p w:rsidR="00D03F37" w:rsidRDefault="00C70DD5" w:rsidP="00D03F37">
      <w:pPr>
        <w:jc w:val="center"/>
        <w:rPr>
          <w:rFonts w:ascii="Tempus Sans ITC" w:hAnsi="Tempus Sans ITC"/>
          <w:b/>
          <w:color w:val="FF0000"/>
          <w:sz w:val="32"/>
          <w:szCs w:val="32"/>
        </w:rPr>
      </w:pPr>
      <w:proofErr w:type="gramStart"/>
      <w:r>
        <w:rPr>
          <w:rFonts w:ascii="Tempus Sans ITC" w:hAnsi="Tempus Sans ITC"/>
          <w:b/>
          <w:i/>
          <w:color w:val="0070C0"/>
          <w:sz w:val="28"/>
          <w:szCs w:val="28"/>
        </w:rPr>
        <w:t>la</w:t>
      </w:r>
      <w:proofErr w:type="gramEnd"/>
      <w:r>
        <w:rPr>
          <w:rFonts w:ascii="Tempus Sans ITC" w:hAnsi="Tempus Sans ITC"/>
          <w:b/>
          <w:i/>
          <w:color w:val="0070C0"/>
          <w:sz w:val="28"/>
          <w:szCs w:val="28"/>
        </w:rPr>
        <w:t xml:space="preserve"> comunità de</w:t>
      </w:r>
      <w:r w:rsidR="00D03F37">
        <w:rPr>
          <w:rFonts w:ascii="Tempus Sans ITC" w:hAnsi="Tempus Sans ITC"/>
          <w:b/>
          <w:i/>
          <w:color w:val="0070C0"/>
          <w:sz w:val="28"/>
          <w:szCs w:val="28"/>
        </w:rPr>
        <w:t xml:space="preserve">i missionari </w:t>
      </w:r>
      <w:proofErr w:type="spellStart"/>
      <w:r w:rsidR="00D03F37">
        <w:rPr>
          <w:rFonts w:ascii="Tempus Sans ITC" w:hAnsi="Tempus Sans ITC"/>
          <w:b/>
          <w:i/>
          <w:color w:val="0070C0"/>
          <w:sz w:val="28"/>
          <w:szCs w:val="28"/>
        </w:rPr>
        <w:t>Saveriani</w:t>
      </w:r>
      <w:proofErr w:type="spellEnd"/>
      <w:r w:rsidR="00D03F37">
        <w:rPr>
          <w:rFonts w:ascii="Tempus Sans ITC" w:hAnsi="Tempus Sans ITC"/>
          <w:b/>
          <w:i/>
          <w:color w:val="0070C0"/>
          <w:sz w:val="28"/>
          <w:szCs w:val="28"/>
        </w:rPr>
        <w:t xml:space="preserve"> a Zelarino.</w:t>
      </w:r>
    </w:p>
    <w:p w:rsidR="00D03F37" w:rsidRDefault="00D03F37" w:rsidP="00D03F37">
      <w:pPr>
        <w:rPr>
          <w:rFonts w:ascii="Tempus Sans ITC" w:hAnsi="Tempus Sans ITC"/>
          <w:color w:val="auto"/>
          <w:sz w:val="28"/>
          <w:szCs w:val="28"/>
        </w:rPr>
      </w:pPr>
    </w:p>
    <w:p w:rsidR="00D03F37" w:rsidRDefault="00D03F37" w:rsidP="00D03F37">
      <w:pPr>
        <w:pStyle w:val="Nessunaspaziatura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L’o.d.g. che proponiamo è il seguente:</w:t>
      </w:r>
    </w:p>
    <w:p w:rsidR="00D03F37" w:rsidRDefault="00D03F37" w:rsidP="00AC3D29">
      <w:pPr>
        <w:pStyle w:val="Nessunaspaziatura"/>
        <w:jc w:val="both"/>
        <w:rPr>
          <w:rFonts w:ascii="Tempus Sans ITC" w:hAnsi="Tempus Sans ITC"/>
        </w:rPr>
      </w:pPr>
    </w:p>
    <w:p w:rsidR="00D03F37" w:rsidRDefault="00AD7071" w:rsidP="00AC3D29">
      <w:pPr>
        <w:pStyle w:val="Nessunaspaziatura"/>
        <w:numPr>
          <w:ilvl w:val="0"/>
          <w:numId w:val="1"/>
        </w:numPr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>9.15</w:t>
      </w:r>
      <w:r w:rsidR="00D03F37">
        <w:rPr>
          <w:rFonts w:ascii="Tempus Sans ITC" w:hAnsi="Tempus Sans ITC"/>
        </w:rPr>
        <w:tab/>
        <w:t>Accoglienza e preghiera iniziale</w:t>
      </w:r>
    </w:p>
    <w:p w:rsidR="00D03F37" w:rsidRPr="00AC3D29" w:rsidRDefault="00D03F37" w:rsidP="00AC3D29">
      <w:pPr>
        <w:pStyle w:val="Nessunaspaziatura"/>
        <w:numPr>
          <w:ilvl w:val="0"/>
          <w:numId w:val="1"/>
        </w:numPr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>9.30</w:t>
      </w:r>
      <w:r w:rsidR="00AD7071">
        <w:rPr>
          <w:rFonts w:ascii="Tempus Sans ITC" w:hAnsi="Tempus Sans ITC"/>
        </w:rPr>
        <w:tab/>
        <w:t xml:space="preserve">Intervento </w:t>
      </w:r>
      <w:r w:rsidR="00AD7071" w:rsidRPr="00AC3D29">
        <w:rPr>
          <w:rFonts w:ascii="Tempus Sans ITC" w:hAnsi="Tempus Sans ITC"/>
          <w:b/>
        </w:rPr>
        <w:t>Mario Menin</w:t>
      </w:r>
      <w:r w:rsidR="00AD7071">
        <w:rPr>
          <w:rFonts w:ascii="Tempus Sans ITC" w:hAnsi="Tempus Sans ITC"/>
        </w:rPr>
        <w:t xml:space="preserve"> </w:t>
      </w:r>
      <w:r w:rsidR="00AC3D29" w:rsidRPr="00AC3D29">
        <w:rPr>
          <w:rFonts w:ascii="Tempus Sans ITC" w:hAnsi="Tempus Sans ITC"/>
          <w:sz w:val="18"/>
          <w:szCs w:val="18"/>
        </w:rPr>
        <w:t xml:space="preserve">(Missionario </w:t>
      </w:r>
      <w:proofErr w:type="spellStart"/>
      <w:r w:rsidR="00AC3D29" w:rsidRPr="00AC3D29">
        <w:rPr>
          <w:rFonts w:ascii="Tempus Sans ITC" w:hAnsi="Tempus Sans ITC"/>
          <w:sz w:val="18"/>
          <w:szCs w:val="18"/>
        </w:rPr>
        <w:t>saveriano</w:t>
      </w:r>
      <w:proofErr w:type="spellEnd"/>
      <w:r w:rsidR="00AC3D29" w:rsidRPr="00AC3D29">
        <w:rPr>
          <w:rFonts w:ascii="Tempus Sans ITC" w:hAnsi="Tempus Sans ITC"/>
          <w:sz w:val="18"/>
          <w:szCs w:val="18"/>
        </w:rPr>
        <w:t xml:space="preserve"> attualmente docente di Missionologia, Ecumenismo e </w:t>
      </w:r>
      <w:r w:rsidR="00AC3D29">
        <w:rPr>
          <w:rFonts w:ascii="Tempus Sans ITC" w:hAnsi="Tempus Sans ITC"/>
          <w:sz w:val="18"/>
          <w:szCs w:val="18"/>
        </w:rPr>
        <w:tab/>
      </w:r>
      <w:r w:rsidR="00AC3D29">
        <w:rPr>
          <w:rFonts w:ascii="Tempus Sans ITC" w:hAnsi="Tempus Sans ITC"/>
          <w:sz w:val="18"/>
          <w:szCs w:val="18"/>
        </w:rPr>
        <w:tab/>
      </w:r>
      <w:r w:rsidR="00AC3D29" w:rsidRPr="00AC3D29">
        <w:rPr>
          <w:rFonts w:ascii="Tempus Sans ITC" w:hAnsi="Tempus Sans ITC"/>
          <w:sz w:val="18"/>
          <w:szCs w:val="18"/>
        </w:rPr>
        <w:t xml:space="preserve">Teologia delle Religioni presso lo Studio Teologico </w:t>
      </w:r>
      <w:proofErr w:type="spellStart"/>
      <w:r w:rsidR="00AC3D29" w:rsidRPr="00AC3D29">
        <w:rPr>
          <w:rFonts w:ascii="Tempus Sans ITC" w:hAnsi="Tempus Sans ITC"/>
          <w:sz w:val="18"/>
          <w:szCs w:val="18"/>
        </w:rPr>
        <w:t>Interdiocesano</w:t>
      </w:r>
      <w:proofErr w:type="spellEnd"/>
      <w:r w:rsidR="00AC3D29" w:rsidRPr="00AC3D29">
        <w:rPr>
          <w:rFonts w:ascii="Tempus Sans ITC" w:hAnsi="Tempus Sans ITC"/>
          <w:sz w:val="18"/>
          <w:szCs w:val="18"/>
        </w:rPr>
        <w:t xml:space="preserve"> di Reggio Emilia e Direttore della rivista </w:t>
      </w:r>
      <w:r w:rsidR="00AC3D29">
        <w:rPr>
          <w:rFonts w:ascii="Tempus Sans ITC" w:hAnsi="Tempus Sans ITC"/>
          <w:sz w:val="18"/>
          <w:szCs w:val="18"/>
        </w:rPr>
        <w:tab/>
      </w:r>
      <w:r w:rsidR="00AC3D29">
        <w:rPr>
          <w:rFonts w:ascii="Tempus Sans ITC" w:hAnsi="Tempus Sans ITC"/>
          <w:sz w:val="18"/>
          <w:szCs w:val="18"/>
        </w:rPr>
        <w:tab/>
      </w:r>
      <w:r w:rsidR="00AC3D29" w:rsidRPr="00AC3D29">
        <w:rPr>
          <w:rFonts w:ascii="Tempus Sans ITC" w:hAnsi="Tempus Sans ITC"/>
          <w:sz w:val="18"/>
          <w:szCs w:val="18"/>
        </w:rPr>
        <w:t>Missione Oggi).</w:t>
      </w:r>
      <w:r w:rsidR="00AC3D29" w:rsidRPr="00AC3D29">
        <w:rPr>
          <w:rFonts w:ascii="Tempus Sans ITC" w:hAnsi="Tempus Sans ITC"/>
        </w:rPr>
        <w:t xml:space="preserve"> </w:t>
      </w:r>
      <w:r w:rsidR="00AD7071" w:rsidRPr="00AC3D29">
        <w:rPr>
          <w:rFonts w:ascii="Tempus Sans ITC" w:hAnsi="Tempus Sans ITC"/>
        </w:rPr>
        <w:t xml:space="preserve">“Alla luce del tempo che stiamo </w:t>
      </w:r>
      <w:r w:rsidR="00AC3D29" w:rsidRPr="00AC3D29">
        <w:rPr>
          <w:rFonts w:ascii="Tempus Sans ITC" w:hAnsi="Tempus Sans ITC"/>
        </w:rPr>
        <w:t xml:space="preserve">vivendo come risvegliare la </w:t>
      </w:r>
      <w:r w:rsidR="00AD7071" w:rsidRPr="00AC3D29">
        <w:rPr>
          <w:rFonts w:ascii="Tempus Sans ITC" w:hAnsi="Tempus Sans ITC"/>
        </w:rPr>
        <w:t xml:space="preserve">consapevolezza </w:t>
      </w:r>
      <w:r w:rsidR="00AC3D29">
        <w:rPr>
          <w:rFonts w:ascii="Tempus Sans ITC" w:hAnsi="Tempus Sans ITC"/>
        </w:rPr>
        <w:tab/>
      </w:r>
      <w:r w:rsidR="00AC3D29">
        <w:rPr>
          <w:rFonts w:ascii="Tempus Sans ITC" w:hAnsi="Tempus Sans ITC"/>
        </w:rPr>
        <w:tab/>
      </w:r>
      <w:r w:rsidR="00AD7071" w:rsidRPr="00AC3D29">
        <w:rPr>
          <w:rFonts w:ascii="Tempus Sans ITC" w:hAnsi="Tempus Sans ITC"/>
        </w:rPr>
        <w:t xml:space="preserve">della Missio Ad </w:t>
      </w:r>
      <w:proofErr w:type="spellStart"/>
      <w:r w:rsidR="00AD7071" w:rsidRPr="00AC3D29">
        <w:rPr>
          <w:rFonts w:ascii="Tempus Sans ITC" w:hAnsi="Tempus Sans ITC"/>
        </w:rPr>
        <w:t>Gentes</w:t>
      </w:r>
      <w:proofErr w:type="spellEnd"/>
      <w:r w:rsidR="00AD7071" w:rsidRPr="00AC3D29">
        <w:rPr>
          <w:rFonts w:ascii="Tempus Sans ITC" w:hAnsi="Tempus Sans ITC"/>
        </w:rPr>
        <w:t xml:space="preserve"> e come riprendere, con nuovo slancio, la trasformazione </w:t>
      </w:r>
      <w:r w:rsidR="00AC3D29">
        <w:rPr>
          <w:rFonts w:ascii="Tempus Sans ITC" w:hAnsi="Tempus Sans ITC"/>
        </w:rPr>
        <w:tab/>
      </w:r>
      <w:r w:rsidR="00AC3D29">
        <w:rPr>
          <w:rFonts w:ascii="Tempus Sans ITC" w:hAnsi="Tempus Sans ITC"/>
        </w:rPr>
        <w:tab/>
      </w:r>
      <w:r w:rsidR="00AC3D29">
        <w:rPr>
          <w:rFonts w:ascii="Tempus Sans ITC" w:hAnsi="Tempus Sans ITC"/>
        </w:rPr>
        <w:tab/>
      </w:r>
      <w:r w:rsidR="00AD7071" w:rsidRPr="00AC3D29">
        <w:rPr>
          <w:rFonts w:ascii="Tempus Sans ITC" w:hAnsi="Tempus Sans ITC"/>
        </w:rPr>
        <w:t>missionaria della vita e della pastorale ordinaria”.</w:t>
      </w:r>
    </w:p>
    <w:p w:rsidR="00AD7071" w:rsidRPr="00AD7071" w:rsidRDefault="00D03F37" w:rsidP="00AC3D29">
      <w:pPr>
        <w:pStyle w:val="Nessunaspaziatura"/>
        <w:numPr>
          <w:ilvl w:val="0"/>
          <w:numId w:val="1"/>
        </w:numPr>
        <w:jc w:val="both"/>
        <w:rPr>
          <w:rFonts w:ascii="Tempus Sans ITC" w:hAnsi="Tempus Sans ITC"/>
        </w:rPr>
      </w:pPr>
      <w:r w:rsidRPr="00AD7071">
        <w:rPr>
          <w:rFonts w:ascii="Tempus Sans ITC" w:hAnsi="Tempus Sans ITC"/>
          <w:b/>
        </w:rPr>
        <w:t>10.15</w:t>
      </w:r>
      <w:r w:rsidRPr="00AD7071">
        <w:rPr>
          <w:rFonts w:ascii="Tempus Sans ITC" w:hAnsi="Tempus Sans ITC"/>
          <w:b/>
        </w:rPr>
        <w:tab/>
      </w:r>
      <w:r w:rsidR="00AD7071" w:rsidRPr="00AD7071">
        <w:rPr>
          <w:rFonts w:ascii="Tempus Sans ITC" w:hAnsi="Tempus Sans ITC"/>
        </w:rPr>
        <w:t>Condivisione allargata</w:t>
      </w:r>
      <w:r w:rsidR="00AD7071">
        <w:rPr>
          <w:rFonts w:ascii="Tempus Sans ITC" w:hAnsi="Tempus Sans ITC"/>
          <w:b/>
        </w:rPr>
        <w:t xml:space="preserve"> </w:t>
      </w:r>
    </w:p>
    <w:p w:rsidR="00D03F37" w:rsidRPr="00AD7071" w:rsidRDefault="00D03F37" w:rsidP="00AC3D29">
      <w:pPr>
        <w:pStyle w:val="Nessunaspaziatura"/>
        <w:numPr>
          <w:ilvl w:val="0"/>
          <w:numId w:val="1"/>
        </w:numPr>
        <w:jc w:val="both"/>
        <w:rPr>
          <w:rFonts w:ascii="Tempus Sans ITC" w:hAnsi="Tempus Sans ITC"/>
          <w:b/>
        </w:rPr>
      </w:pPr>
      <w:r w:rsidRPr="00AD7071">
        <w:rPr>
          <w:rFonts w:ascii="Tempus Sans ITC" w:hAnsi="Tempus Sans ITC"/>
          <w:b/>
        </w:rPr>
        <w:t>10.45</w:t>
      </w:r>
      <w:r w:rsidRPr="00AD7071">
        <w:rPr>
          <w:rFonts w:ascii="Tempus Sans ITC" w:hAnsi="Tempus Sans ITC"/>
          <w:b/>
        </w:rPr>
        <w:tab/>
        <w:t>Coffe break</w:t>
      </w:r>
    </w:p>
    <w:p w:rsidR="00AD7071" w:rsidRDefault="00D03F37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>11.15</w:t>
      </w:r>
      <w:r>
        <w:rPr>
          <w:rFonts w:ascii="Tempus Sans ITC" w:hAnsi="Tempus Sans ITC"/>
        </w:rPr>
        <w:tab/>
      </w:r>
      <w:r w:rsidR="005B0E4B">
        <w:rPr>
          <w:rFonts w:ascii="Tempus Sans ITC" w:hAnsi="Tempus Sans ITC"/>
        </w:rPr>
        <w:t>Con</w:t>
      </w:r>
      <w:r w:rsidR="00AC3D29">
        <w:rPr>
          <w:rFonts w:ascii="Tempus Sans ITC" w:hAnsi="Tempus Sans ITC"/>
        </w:rPr>
        <w:t>divisione</w:t>
      </w:r>
      <w:r w:rsidR="005B0E4B">
        <w:rPr>
          <w:rFonts w:ascii="Tempus Sans ITC" w:hAnsi="Tempus Sans ITC"/>
        </w:rPr>
        <w:t xml:space="preserve"> </w:t>
      </w:r>
      <w:r w:rsidR="00AD7071">
        <w:rPr>
          <w:rFonts w:ascii="Tempus Sans ITC" w:hAnsi="Tempus Sans ITC"/>
        </w:rPr>
        <w:t>su</w:t>
      </w:r>
      <w:r w:rsidR="00AC3D29">
        <w:rPr>
          <w:rFonts w:ascii="Tempus Sans ITC" w:hAnsi="Tempus Sans ITC"/>
        </w:rPr>
        <w:t>i</w:t>
      </w:r>
      <w:r w:rsidR="00AD7071">
        <w:rPr>
          <w:rFonts w:ascii="Tempus Sans ITC" w:hAnsi="Tempus Sans ITC"/>
        </w:rPr>
        <w:t xml:space="preserve"> </w:t>
      </w:r>
      <w:r w:rsidR="005B0E4B">
        <w:rPr>
          <w:rFonts w:ascii="Tempus Sans ITC" w:hAnsi="Tempus Sans ITC"/>
        </w:rPr>
        <w:t xml:space="preserve">due </w:t>
      </w:r>
      <w:r w:rsidR="00AD7071">
        <w:rPr>
          <w:rFonts w:ascii="Tempus Sans ITC" w:hAnsi="Tempus Sans ITC"/>
        </w:rPr>
        <w:t>quesiti</w:t>
      </w:r>
      <w:r w:rsidR="005B0E4B">
        <w:rPr>
          <w:rFonts w:ascii="Tempus Sans ITC" w:hAnsi="Tempus Sans ITC"/>
        </w:rPr>
        <w:t xml:space="preserve"> fatti ai </w:t>
      </w:r>
      <w:r w:rsidR="005B0E4B" w:rsidRPr="00AC3D29">
        <w:rPr>
          <w:rFonts w:ascii="Tempus Sans ITC" w:hAnsi="Tempus Sans ITC"/>
          <w:b/>
        </w:rPr>
        <w:t>C</w:t>
      </w:r>
      <w:r w:rsidR="0004498D" w:rsidRPr="00AC3D29">
        <w:rPr>
          <w:rFonts w:ascii="Tempus Sans ITC" w:hAnsi="Tempus Sans ITC"/>
          <w:b/>
        </w:rPr>
        <w:t xml:space="preserve">entri </w:t>
      </w:r>
      <w:r w:rsidR="005B0E4B" w:rsidRPr="00AC3D29">
        <w:rPr>
          <w:rFonts w:ascii="Tempus Sans ITC" w:hAnsi="Tempus Sans ITC"/>
          <w:b/>
        </w:rPr>
        <w:t>M</w:t>
      </w:r>
      <w:r w:rsidR="0004498D" w:rsidRPr="00AC3D29">
        <w:rPr>
          <w:rFonts w:ascii="Tempus Sans ITC" w:hAnsi="Tempus Sans ITC"/>
          <w:b/>
        </w:rPr>
        <w:t xml:space="preserve">issionari </w:t>
      </w:r>
      <w:r w:rsidR="005B0E4B" w:rsidRPr="00AC3D29">
        <w:rPr>
          <w:rFonts w:ascii="Tempus Sans ITC" w:hAnsi="Tempus Sans ITC"/>
          <w:b/>
        </w:rPr>
        <w:t>D</w:t>
      </w:r>
      <w:r w:rsidR="0004498D" w:rsidRPr="00AC3D29">
        <w:rPr>
          <w:rFonts w:ascii="Tempus Sans ITC" w:hAnsi="Tempus Sans ITC"/>
          <w:b/>
        </w:rPr>
        <w:t>iocesani</w:t>
      </w:r>
      <w:r w:rsidR="0004498D">
        <w:rPr>
          <w:rFonts w:ascii="Tempus Sans ITC" w:hAnsi="Tempus Sans ITC"/>
        </w:rPr>
        <w:t xml:space="preserve"> (vedi allegato)</w:t>
      </w:r>
    </w:p>
    <w:p w:rsidR="005B0E4B" w:rsidRPr="005B0E4B" w:rsidRDefault="005B0E4B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>12.00</w:t>
      </w:r>
      <w:r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ab/>
        <w:t xml:space="preserve">Intervento di </w:t>
      </w:r>
      <w:r w:rsidRPr="00AC3D29">
        <w:rPr>
          <w:rFonts w:ascii="Tempus Sans ITC" w:hAnsi="Tempus Sans ITC"/>
          <w:b/>
        </w:rPr>
        <w:t xml:space="preserve">Don Giuseppe </w:t>
      </w:r>
      <w:proofErr w:type="spellStart"/>
      <w:r w:rsidRPr="00AC3D29">
        <w:rPr>
          <w:rFonts w:ascii="Tempus Sans ITC" w:hAnsi="Tempus Sans ITC"/>
          <w:b/>
        </w:rPr>
        <w:t>Pizzolo</w:t>
      </w:r>
      <w:proofErr w:type="spellEnd"/>
      <w:r>
        <w:rPr>
          <w:rFonts w:ascii="Tempus Sans ITC" w:hAnsi="Tempus Sans ITC"/>
        </w:rPr>
        <w:t xml:space="preserve"> </w:t>
      </w:r>
      <w:r w:rsidR="00AC3D29">
        <w:rPr>
          <w:rFonts w:ascii="Tempus Sans ITC" w:hAnsi="Tempus Sans ITC"/>
        </w:rPr>
        <w:t>che</w:t>
      </w:r>
      <w:r w:rsidRPr="005B0E4B">
        <w:rPr>
          <w:rFonts w:ascii="Tempus Sans ITC" w:hAnsi="Tempus Sans ITC"/>
        </w:rPr>
        <w:t xml:space="preserve"> riferirà sui quesiti posti dal suo punto di vista </w:t>
      </w:r>
      <w:r w:rsidR="00AC3D29">
        <w:rPr>
          <w:rFonts w:ascii="Tempus Sans ITC" w:hAnsi="Tempus Sans ITC"/>
        </w:rPr>
        <w:tab/>
      </w:r>
      <w:r w:rsidR="00AC3D29">
        <w:rPr>
          <w:rFonts w:ascii="Tempus Sans ITC" w:hAnsi="Tempus Sans ITC"/>
        </w:rPr>
        <w:tab/>
      </w:r>
      <w:r w:rsidRPr="005B0E4B">
        <w:rPr>
          <w:rFonts w:ascii="Tempus Sans ITC" w:hAnsi="Tempus Sans ITC"/>
        </w:rPr>
        <w:t xml:space="preserve">come </w:t>
      </w:r>
      <w:r w:rsidR="00AC3D29">
        <w:rPr>
          <w:rFonts w:ascii="Tempus Sans ITC" w:hAnsi="Tempus Sans ITC"/>
        </w:rPr>
        <w:t xml:space="preserve">nuovo </w:t>
      </w:r>
      <w:r w:rsidRPr="005B0E4B">
        <w:rPr>
          <w:rFonts w:ascii="Tempus Sans ITC" w:hAnsi="Tempus Sans ITC"/>
        </w:rPr>
        <w:t>direttore Missio</w:t>
      </w:r>
    </w:p>
    <w:p w:rsidR="00D03F37" w:rsidRDefault="005B0E4B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  <w:b/>
        </w:rPr>
      </w:pPr>
      <w:r w:rsidRPr="005B0E4B">
        <w:rPr>
          <w:rFonts w:ascii="Tempus Sans ITC" w:hAnsi="Tempus Sans ITC"/>
          <w:b/>
        </w:rPr>
        <w:lastRenderedPageBreak/>
        <w:t>12.45</w:t>
      </w:r>
      <w:r w:rsidRPr="005B0E4B">
        <w:rPr>
          <w:rFonts w:ascii="Tempus Sans ITC" w:hAnsi="Tempus Sans ITC"/>
          <w:b/>
        </w:rPr>
        <w:tab/>
      </w:r>
      <w:r w:rsidR="00D03F37" w:rsidRPr="005B0E4B">
        <w:rPr>
          <w:rFonts w:ascii="Tempus Sans ITC" w:hAnsi="Tempus Sans ITC"/>
          <w:b/>
        </w:rPr>
        <w:t>Pranzo</w:t>
      </w:r>
    </w:p>
    <w:p w:rsidR="005B0E4B" w:rsidRPr="00A951E3" w:rsidRDefault="005B0E4B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14.00 </w:t>
      </w:r>
      <w:r>
        <w:rPr>
          <w:rFonts w:ascii="Tempus Sans ITC" w:hAnsi="Tempus Sans ITC"/>
          <w:b/>
        </w:rPr>
        <w:tab/>
      </w:r>
      <w:r w:rsidRPr="005B0E4B">
        <w:rPr>
          <w:rFonts w:ascii="Tempus Sans ITC" w:hAnsi="Tempus Sans ITC"/>
        </w:rPr>
        <w:t xml:space="preserve">Intervento di </w:t>
      </w:r>
      <w:r w:rsidRPr="00AC3D29">
        <w:rPr>
          <w:rFonts w:ascii="Tempus Sans ITC" w:hAnsi="Tempus Sans ITC"/>
          <w:b/>
        </w:rPr>
        <w:t>Agostino Rigon</w:t>
      </w:r>
      <w:r w:rsidR="00A951E3">
        <w:rPr>
          <w:rFonts w:ascii="Tempus Sans ITC" w:hAnsi="Tempus Sans ITC"/>
        </w:rPr>
        <w:t xml:space="preserve">: Aggiornamenti del cronoprogramma nazionale e </w:t>
      </w:r>
      <w:r w:rsidR="00A951E3">
        <w:rPr>
          <w:rFonts w:ascii="Tempus Sans ITC" w:hAnsi="Tempus Sans ITC"/>
        </w:rPr>
        <w:tab/>
      </w:r>
      <w:r w:rsidR="00A951E3">
        <w:rPr>
          <w:rFonts w:ascii="Tempus Sans ITC" w:hAnsi="Tempus Sans ITC"/>
        </w:rPr>
        <w:tab/>
      </w:r>
      <w:r w:rsidR="00A951E3">
        <w:rPr>
          <w:rFonts w:ascii="Tempus Sans ITC" w:hAnsi="Tempus Sans ITC"/>
        </w:rPr>
        <w:tab/>
      </w:r>
      <w:proofErr w:type="spellStart"/>
      <w:r w:rsidR="00A951E3">
        <w:rPr>
          <w:rFonts w:ascii="Tempus Sans ITC" w:hAnsi="Tempus Sans ITC"/>
        </w:rPr>
        <w:t>interdiocesano</w:t>
      </w:r>
      <w:proofErr w:type="spellEnd"/>
    </w:p>
    <w:p w:rsidR="00A951E3" w:rsidRPr="00AC3D29" w:rsidRDefault="00A951E3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14.30 </w:t>
      </w:r>
      <w:r>
        <w:rPr>
          <w:rFonts w:ascii="Tempus Sans ITC" w:hAnsi="Tempus Sans ITC"/>
          <w:b/>
        </w:rPr>
        <w:tab/>
      </w:r>
      <w:r w:rsidRPr="00A951E3">
        <w:rPr>
          <w:rFonts w:ascii="Tempus Sans ITC" w:hAnsi="Tempus Sans ITC"/>
        </w:rPr>
        <w:t>Eventi d</w:t>
      </w:r>
      <w:r>
        <w:rPr>
          <w:rFonts w:ascii="Tempus Sans ITC" w:hAnsi="Tempus Sans ITC"/>
        </w:rPr>
        <w:t>el Triveneto per Ottobre Missio</w:t>
      </w:r>
      <w:r w:rsidRPr="00A951E3">
        <w:rPr>
          <w:rFonts w:ascii="Tempus Sans ITC" w:hAnsi="Tempus Sans ITC"/>
        </w:rPr>
        <w:t>n</w:t>
      </w:r>
      <w:r>
        <w:rPr>
          <w:rFonts w:ascii="Tempus Sans ITC" w:hAnsi="Tempus Sans ITC"/>
        </w:rPr>
        <w:t>a</w:t>
      </w:r>
      <w:r w:rsidRPr="00A951E3">
        <w:rPr>
          <w:rFonts w:ascii="Tempus Sans ITC" w:hAnsi="Tempus Sans ITC"/>
        </w:rPr>
        <w:t xml:space="preserve">rio Diocesano. Tappe e metodologia di lavoro a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A951E3">
        <w:rPr>
          <w:rFonts w:ascii="Tempus Sans ITC" w:hAnsi="Tempus Sans ITC"/>
        </w:rPr>
        <w:t xml:space="preserve">cura del </w:t>
      </w:r>
      <w:r w:rsidRPr="00AC3D29">
        <w:rPr>
          <w:rFonts w:ascii="Tempus Sans ITC" w:hAnsi="Tempus Sans ITC"/>
          <w:b/>
        </w:rPr>
        <w:t xml:space="preserve">sottogruppo incaricato </w:t>
      </w:r>
    </w:p>
    <w:p w:rsidR="00AC3D29" w:rsidRDefault="00A951E3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>15.00</w:t>
      </w:r>
      <w:r>
        <w:rPr>
          <w:rFonts w:ascii="Tempus Sans ITC" w:hAnsi="Tempus Sans ITC"/>
          <w:b/>
        </w:rPr>
        <w:tab/>
      </w:r>
      <w:r w:rsidRPr="00A951E3">
        <w:rPr>
          <w:rFonts w:ascii="Tempus Sans ITC" w:hAnsi="Tempus Sans ITC"/>
        </w:rPr>
        <w:t>Condivisioni sugli orientamenti e sulle esperienze già in atto nelle nostre diocesi</w:t>
      </w:r>
    </w:p>
    <w:p w:rsidR="00D03F37" w:rsidRPr="00A951E3" w:rsidRDefault="00AC3D29" w:rsidP="00AC3D29">
      <w:pPr>
        <w:pStyle w:val="Nessunaspaziatura"/>
        <w:ind w:left="360"/>
        <w:jc w:val="both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bookmarkStart w:id="0" w:name="_GoBack"/>
      <w:bookmarkEnd w:id="0"/>
      <w:r w:rsidR="00A951E3" w:rsidRPr="00A951E3">
        <w:rPr>
          <w:rFonts w:ascii="Tempus Sans ITC" w:hAnsi="Tempus Sans ITC"/>
        </w:rPr>
        <w:t>sull’ottobre missionario straordinario</w:t>
      </w:r>
      <w:r>
        <w:rPr>
          <w:rFonts w:ascii="Tempus Sans ITC" w:hAnsi="Tempus Sans ITC"/>
        </w:rPr>
        <w:t>.</w:t>
      </w:r>
      <w:r w:rsidR="00A951E3" w:rsidRPr="00A951E3">
        <w:rPr>
          <w:rFonts w:ascii="Tempus Sans ITC" w:hAnsi="Tempus Sans ITC"/>
        </w:rPr>
        <w:t xml:space="preserve"> </w:t>
      </w:r>
    </w:p>
    <w:p w:rsidR="00A951E3" w:rsidRDefault="00A951E3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15.30 </w:t>
      </w:r>
      <w:r>
        <w:rPr>
          <w:rFonts w:ascii="Tempus Sans ITC" w:hAnsi="Tempus Sans ITC"/>
          <w:b/>
        </w:rPr>
        <w:tab/>
      </w:r>
      <w:r w:rsidRPr="00A951E3">
        <w:rPr>
          <w:rFonts w:ascii="Tempus Sans ITC" w:hAnsi="Tempus Sans ITC"/>
        </w:rPr>
        <w:t>Brevi</w:t>
      </w:r>
      <w:r>
        <w:rPr>
          <w:rFonts w:ascii="Tempus Sans ITC" w:hAnsi="Tempus Sans ITC"/>
        </w:rPr>
        <w:t xml:space="preserve"> info</w:t>
      </w:r>
      <w:r w:rsidRPr="00A951E3">
        <w:rPr>
          <w:rFonts w:ascii="Tempus Sans ITC" w:hAnsi="Tempus Sans ITC"/>
        </w:rPr>
        <w:t xml:space="preserve"> sulla </w:t>
      </w:r>
      <w:proofErr w:type="spellStart"/>
      <w:r w:rsidRPr="00A951E3">
        <w:rPr>
          <w:rFonts w:ascii="Tempus Sans ITC" w:hAnsi="Tempus Sans ITC"/>
        </w:rPr>
        <w:t>Thailandia</w:t>
      </w:r>
      <w:proofErr w:type="spellEnd"/>
    </w:p>
    <w:p w:rsidR="00A951E3" w:rsidRPr="00A951E3" w:rsidRDefault="00A951E3" w:rsidP="00AC3D29">
      <w:pPr>
        <w:pStyle w:val="Nessunaspaziatura"/>
        <w:numPr>
          <w:ilvl w:val="0"/>
          <w:numId w:val="2"/>
        </w:num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15.45</w:t>
      </w:r>
      <w:r>
        <w:rPr>
          <w:rFonts w:ascii="Tempus Sans ITC" w:hAnsi="Tempus Sans ITC"/>
          <w:b/>
        </w:rPr>
        <w:tab/>
        <w:t>Con</w:t>
      </w:r>
      <w:r w:rsidRPr="00A951E3">
        <w:rPr>
          <w:rFonts w:ascii="Tempus Sans ITC" w:hAnsi="Tempus Sans ITC"/>
          <w:b/>
        </w:rPr>
        <w:t>c</w:t>
      </w:r>
      <w:r>
        <w:rPr>
          <w:rFonts w:ascii="Tempus Sans ITC" w:hAnsi="Tempus Sans ITC"/>
          <w:b/>
        </w:rPr>
        <w:t>l</w:t>
      </w:r>
      <w:r w:rsidRPr="00A951E3">
        <w:rPr>
          <w:rFonts w:ascii="Tempus Sans ITC" w:hAnsi="Tempus Sans ITC"/>
          <w:b/>
        </w:rPr>
        <w:t>usione</w:t>
      </w:r>
    </w:p>
    <w:p w:rsidR="00A951E3" w:rsidRDefault="00D03F37" w:rsidP="00D03F37">
      <w:pPr>
        <w:pStyle w:val="Nessunaspaziatura"/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:rsidR="00D03F37" w:rsidRDefault="00A951E3" w:rsidP="00D03F37">
      <w:pPr>
        <w:pStyle w:val="Nessunaspaziatura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="00D03F37">
        <w:rPr>
          <w:rFonts w:ascii="Tempus Sans ITC" w:hAnsi="Tempus Sans ITC"/>
        </w:rPr>
        <w:t>Un caro saluto a tutti voi.</w:t>
      </w:r>
    </w:p>
    <w:p w:rsidR="00D03F37" w:rsidRDefault="00D03F37" w:rsidP="00D03F37">
      <w:pPr>
        <w:pStyle w:val="Nessunaspaziatura"/>
        <w:rPr>
          <w:rFonts w:ascii="Tempus Sans ITC" w:hAnsi="Tempus Sans ITC"/>
        </w:rPr>
      </w:pPr>
    </w:p>
    <w:p w:rsidR="00A951E3" w:rsidRDefault="00D03F37" w:rsidP="00D03F37">
      <w:pPr>
        <w:pStyle w:val="Nessunaspaziatura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="00A951E3">
        <w:rPr>
          <w:rFonts w:ascii="Tempus Sans ITC" w:hAnsi="Tempus Sans ITC"/>
        </w:rPr>
        <w:t xml:space="preserve">      </w:t>
      </w:r>
      <w:r>
        <w:rPr>
          <w:rFonts w:ascii="Tempus Sans ITC" w:hAnsi="Tempus Sans ITC"/>
        </w:rPr>
        <w:t>La</w:t>
      </w:r>
      <w:r w:rsidR="00A951E3">
        <w:rPr>
          <w:rFonts w:ascii="Tempus Sans ITC" w:hAnsi="Tempus Sans ITC"/>
        </w:rPr>
        <w:t xml:space="preserve"> segreteria della Commissione </w:t>
      </w:r>
    </w:p>
    <w:p w:rsidR="00A951E3" w:rsidRDefault="00A951E3" w:rsidP="00D03F37">
      <w:pPr>
        <w:pStyle w:val="Nessunaspaziatura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</w:t>
      </w:r>
      <w:proofErr w:type="gramStart"/>
      <w:r>
        <w:rPr>
          <w:rFonts w:ascii="Tempus Sans ITC" w:hAnsi="Tempus Sans ITC"/>
        </w:rPr>
        <w:t>per</w:t>
      </w:r>
      <w:proofErr w:type="gramEnd"/>
      <w:r>
        <w:rPr>
          <w:rFonts w:ascii="Tempus Sans ITC" w:hAnsi="Tempus Sans ITC"/>
        </w:rPr>
        <w:t xml:space="preserve"> la Cooperazione missionaria fra le chiese</w:t>
      </w:r>
    </w:p>
    <w:p w:rsidR="00D03F37" w:rsidRDefault="00A951E3" w:rsidP="00D03F37">
      <w:pPr>
        <w:pStyle w:val="Nessunaspaziatura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</w:t>
      </w:r>
      <w:proofErr w:type="gramStart"/>
      <w:r>
        <w:rPr>
          <w:rFonts w:ascii="Tempus Sans ITC" w:hAnsi="Tempus Sans ITC"/>
        </w:rPr>
        <w:t>della</w:t>
      </w:r>
      <w:proofErr w:type="gramEnd"/>
      <w:r>
        <w:rPr>
          <w:rFonts w:ascii="Tempus Sans ITC" w:hAnsi="Tempus Sans ITC"/>
        </w:rPr>
        <w:t xml:space="preserve"> Regione Ecclesiastica del Triveneto</w:t>
      </w:r>
    </w:p>
    <w:p w:rsidR="00A951E3" w:rsidRDefault="00D03F37" w:rsidP="00D03F37">
      <w:pPr>
        <w:pStyle w:val="Nessunaspaziatura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  <w:t xml:space="preserve">     </w:t>
      </w:r>
    </w:p>
    <w:p w:rsidR="00D03F37" w:rsidRDefault="00A951E3" w:rsidP="00D03F37">
      <w:pPr>
        <w:pStyle w:val="Nessunaspaziatura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 w:rsidR="00D03F37">
        <w:rPr>
          <w:rFonts w:ascii="Tempus Sans ITC" w:hAnsi="Tempus Sans ITC"/>
          <w:b/>
          <w:i/>
        </w:rPr>
        <w:t>Mons Giuseppe Pellegrini, Agostino Rigon</w:t>
      </w:r>
    </w:p>
    <w:p w:rsidR="00A951E3" w:rsidRDefault="00A951E3" w:rsidP="00D03F37">
      <w:pPr>
        <w:pStyle w:val="Nessunaspaziatura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  <w:t xml:space="preserve">Jose Soccal, Beppe Magri, Anita Cervi </w:t>
      </w:r>
    </w:p>
    <w:p w:rsidR="003666D7" w:rsidRPr="00A951E3" w:rsidRDefault="00A951E3" w:rsidP="00A951E3">
      <w:pPr>
        <w:pStyle w:val="Nessunaspaziatura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r>
        <w:rPr>
          <w:rFonts w:ascii="Tempus Sans ITC" w:hAnsi="Tempus Sans ITC"/>
          <w:b/>
          <w:i/>
        </w:rPr>
        <w:tab/>
      </w:r>
      <w:proofErr w:type="gramStart"/>
      <w:r w:rsidR="00D03F37">
        <w:rPr>
          <w:rFonts w:ascii="Tempus Sans ITC" w:hAnsi="Tempus Sans ITC"/>
          <w:b/>
          <w:i/>
        </w:rPr>
        <w:t>e</w:t>
      </w:r>
      <w:proofErr w:type="gramEnd"/>
      <w:r w:rsidR="00D03F37">
        <w:rPr>
          <w:rFonts w:ascii="Tempus Sans ITC" w:hAnsi="Tempus Sans ITC"/>
          <w:b/>
          <w:i/>
        </w:rPr>
        <w:t xml:space="preserve"> Mariagrazia Salmaso</w:t>
      </w:r>
    </w:p>
    <w:p w:rsidR="003666D7" w:rsidRPr="00D03F37" w:rsidRDefault="003666D7" w:rsidP="003666D7">
      <w:pPr>
        <w:tabs>
          <w:tab w:val="left" w:pos="5419"/>
        </w:tabs>
      </w:pPr>
    </w:p>
    <w:sectPr w:rsidR="003666D7" w:rsidRPr="00D03F37" w:rsidSect="00DC03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080" w:right="1134" w:bottom="2320" w:left="1134" w:header="671" w:footer="6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81" w:rsidRDefault="00016381">
      <w:r>
        <w:separator/>
      </w:r>
    </w:p>
  </w:endnote>
  <w:endnote w:type="continuationSeparator" w:id="0">
    <w:p w:rsidR="00016381" w:rsidRDefault="000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24" w:rsidRDefault="00360724" w:rsidP="00205110">
    <w:pPr>
      <w:pStyle w:val="Pidipagina"/>
      <w:tabs>
        <w:tab w:val="clear" w:pos="9638"/>
        <w:tab w:val="right" w:pos="9632"/>
      </w:tabs>
      <w:ind w:left="-28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7" w:rsidRDefault="006265F0" w:rsidP="003666D7">
    <w:pPr>
      <w:pStyle w:val="Pidipagina"/>
      <w:ind w:left="-284"/>
    </w:pPr>
    <w:r>
      <w:rPr>
        <w:noProof/>
      </w:rPr>
      <w:drawing>
        <wp:inline distT="0" distB="0" distL="0" distR="0" wp14:anchorId="147A503D" wp14:editId="2E166185">
          <wp:extent cx="6116320" cy="71310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81" w:rsidRDefault="00016381">
      <w:r>
        <w:separator/>
      </w:r>
    </w:p>
  </w:footnote>
  <w:footnote w:type="continuationSeparator" w:id="0">
    <w:p w:rsidR="00016381" w:rsidRDefault="0001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6" w:rsidRPr="00C61F96" w:rsidRDefault="00C61F96" w:rsidP="00205110">
    <w:pPr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D7" w:rsidRPr="003666D7" w:rsidRDefault="003666D7" w:rsidP="003666D7">
    <w:pPr>
      <w:pStyle w:val="Intestazione"/>
      <w:ind w:left="-284"/>
    </w:pPr>
    <w:r>
      <w:rPr>
        <w:noProof/>
      </w:rPr>
      <w:drawing>
        <wp:inline distT="0" distB="0" distL="0" distR="0" wp14:anchorId="4724EF4D" wp14:editId="6EFD2FD7">
          <wp:extent cx="3962400" cy="62940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orsa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728" cy="63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1D02"/>
    <w:multiLevelType w:val="hybridMultilevel"/>
    <w:tmpl w:val="FDCE6C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22FBB"/>
    <w:multiLevelType w:val="hybridMultilevel"/>
    <w:tmpl w:val="E8BC0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83AA7"/>
    <w:multiLevelType w:val="hybridMultilevel"/>
    <w:tmpl w:val="695C4A6E"/>
    <w:lvl w:ilvl="0" w:tplc="A198F17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81"/>
    <w:rsid w:val="00016381"/>
    <w:rsid w:val="00024738"/>
    <w:rsid w:val="0004498D"/>
    <w:rsid w:val="001A52B0"/>
    <w:rsid w:val="001B3145"/>
    <w:rsid w:val="00205110"/>
    <w:rsid w:val="002E4F0F"/>
    <w:rsid w:val="00360724"/>
    <w:rsid w:val="003666D7"/>
    <w:rsid w:val="003B5993"/>
    <w:rsid w:val="003D6906"/>
    <w:rsid w:val="00414A94"/>
    <w:rsid w:val="00481545"/>
    <w:rsid w:val="004D557A"/>
    <w:rsid w:val="005B0E4B"/>
    <w:rsid w:val="006265F0"/>
    <w:rsid w:val="0068088E"/>
    <w:rsid w:val="00703DF4"/>
    <w:rsid w:val="0092491D"/>
    <w:rsid w:val="009311A1"/>
    <w:rsid w:val="0094204F"/>
    <w:rsid w:val="0095177C"/>
    <w:rsid w:val="009633FB"/>
    <w:rsid w:val="009E54CF"/>
    <w:rsid w:val="00A951E3"/>
    <w:rsid w:val="00AC3D29"/>
    <w:rsid w:val="00AD7071"/>
    <w:rsid w:val="00B27C10"/>
    <w:rsid w:val="00C61F96"/>
    <w:rsid w:val="00C70DD5"/>
    <w:rsid w:val="00D03F37"/>
    <w:rsid w:val="00D57196"/>
    <w:rsid w:val="00D87E03"/>
    <w:rsid w:val="00DC03D1"/>
    <w:rsid w:val="00DE036E"/>
    <w:rsid w:val="00F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049B-29A6-42A4-85DC-52656222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Optima" w:hAnsi="Optim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1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96"/>
    <w:rPr>
      <w:rFonts w:ascii="Optima" w:hAnsi="Optim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61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96"/>
    <w:rPr>
      <w:rFonts w:ascii="Optima" w:hAnsi="Optima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48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Nessunaspaziatura">
    <w:name w:val="No Spacing"/>
    <w:uiPriority w:val="1"/>
    <w:qFormat/>
    <w:rsid w:val="00D03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grazia.salmaso\AppData\Local\Microsoft\Windows\INetCache\Content.Outlook\TXW2HK46\RET%20-%20carta%20intestata-1.dot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 - carta intestata-1.dotm</Template>
  <TotalTime>41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Missionario Diocesano, Vittorio Veneto</dc:creator>
  <cp:lastModifiedBy>Centro Missionario Diocesano, Vittorio Veneto</cp:lastModifiedBy>
  <cp:revision>5</cp:revision>
  <cp:lastPrinted>2019-01-07T08:34:00Z</cp:lastPrinted>
  <dcterms:created xsi:type="dcterms:W3CDTF">2019-02-01T13:17:00Z</dcterms:created>
  <dcterms:modified xsi:type="dcterms:W3CDTF">2019-02-01T15:44:00Z</dcterms:modified>
</cp:coreProperties>
</file>